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743" w:rsidRPr="00561743" w:rsidRDefault="00561743" w:rsidP="00561743">
      <w:pPr>
        <w:jc w:val="center"/>
        <w:rPr>
          <w:sz w:val="36"/>
          <w:szCs w:val="36"/>
        </w:rPr>
      </w:pPr>
      <w:r w:rsidRPr="00561743">
        <w:rPr>
          <w:sz w:val="36"/>
          <w:szCs w:val="36"/>
        </w:rPr>
        <w:t>KS Initial Assessment/ Practice Tests Learner Guide</w:t>
      </w:r>
    </w:p>
    <w:p w:rsidR="00561743" w:rsidRDefault="00561743" w:rsidP="00EE5039"/>
    <w:p w:rsidR="00EE5039" w:rsidRDefault="00561743" w:rsidP="00EE5039">
      <w:pPr>
        <w:pStyle w:val="ListParagraph"/>
        <w:numPr>
          <w:ilvl w:val="0"/>
          <w:numId w:val="1"/>
        </w:numPr>
      </w:pPr>
      <w:r>
        <w:t xml:space="preserve">Please visit: </w:t>
      </w:r>
      <w:hyperlink r:id="rId7" w:history="1">
        <w:r w:rsidR="00EE5039" w:rsidRPr="00113786">
          <w:rPr>
            <w:rStyle w:val="Hyperlink"/>
          </w:rPr>
          <w:t>http://keyskills4u.excellencegateway.org.uk/tests/2007/CdDemo.html</w:t>
        </w:r>
      </w:hyperlink>
      <w:r w:rsidR="00EE5039">
        <w:t xml:space="preserve"> </w:t>
      </w:r>
    </w:p>
    <w:p w:rsidR="00EE5039" w:rsidRDefault="00EE5039" w:rsidP="00561743">
      <w:pPr>
        <w:pStyle w:val="ListParagraph"/>
        <w:numPr>
          <w:ilvl w:val="0"/>
          <w:numId w:val="1"/>
        </w:numPr>
      </w:pPr>
      <w:r>
        <w:t>Launch ‘Choose a test then click on ‘start test’ to open it’’</w:t>
      </w:r>
    </w:p>
    <w:p w:rsidR="00EE5039" w:rsidRDefault="00EE5039" w:rsidP="00EE5039">
      <w:r>
        <w:rPr>
          <w:noProof/>
          <w:lang w:eastAsia="en-GB"/>
        </w:rPr>
        <w:drawing>
          <wp:inline distT="0" distB="0" distL="0" distR="0">
            <wp:extent cx="5731510" cy="3222401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39" w:rsidRDefault="00EE5039" w:rsidP="00561743">
      <w:pPr>
        <w:pStyle w:val="ListParagraph"/>
        <w:numPr>
          <w:ilvl w:val="0"/>
          <w:numId w:val="1"/>
        </w:numPr>
      </w:pPr>
      <w:r>
        <w:t>Choose ‘Communication level 1, Start Test A’</w:t>
      </w:r>
    </w:p>
    <w:p w:rsidR="00EE5039" w:rsidRDefault="00EE5039" w:rsidP="00EE5039">
      <w:r>
        <w:rPr>
          <w:noProof/>
          <w:lang w:eastAsia="en-GB"/>
        </w:rPr>
        <w:drawing>
          <wp:inline distT="0" distB="0" distL="0" distR="0">
            <wp:extent cx="5731510" cy="3222401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39" w:rsidRDefault="00CD25CA" w:rsidP="00561743">
      <w:pPr>
        <w:pStyle w:val="ListParagraph"/>
        <w:numPr>
          <w:ilvl w:val="0"/>
          <w:numId w:val="1"/>
        </w:numPr>
      </w:pPr>
      <w:r>
        <w:lastRenderedPageBreak/>
        <w:t xml:space="preserve">Start your test. Read the paragraph/leaflet or other text. You will see a question to the right of the screen relating to the text you have just read. Select your answer from the multiple </w:t>
      </w:r>
      <w:r w:rsidR="008A4089">
        <w:t>choices</w:t>
      </w:r>
      <w:r>
        <w:t>, by clicking your mouse on the box beside your chosen answer.</w:t>
      </w:r>
    </w:p>
    <w:p w:rsidR="00CD25CA" w:rsidRDefault="00CD25CA" w:rsidP="00EE5039">
      <w:r>
        <w:rPr>
          <w:noProof/>
          <w:lang w:eastAsia="en-GB"/>
        </w:rPr>
        <w:drawing>
          <wp:inline distT="0" distB="0" distL="0" distR="0">
            <wp:extent cx="5731510" cy="3222401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CA" w:rsidRDefault="00CD25CA" w:rsidP="00EE5039"/>
    <w:p w:rsidR="00CD25CA" w:rsidRDefault="008A4089" w:rsidP="00561743">
      <w:pPr>
        <w:pStyle w:val="ListParagraph"/>
        <w:numPr>
          <w:ilvl w:val="0"/>
          <w:numId w:val="1"/>
        </w:numPr>
      </w:pPr>
      <w:r>
        <w:t>Once you have answered the question,</w:t>
      </w:r>
      <w:r w:rsidR="00CD25CA">
        <w:t xml:space="preserve"> please click on ‘next’ to continue the test.</w:t>
      </w:r>
    </w:p>
    <w:p w:rsidR="00CD25CA" w:rsidRDefault="00CD25CA" w:rsidP="00EE5039">
      <w:r>
        <w:rPr>
          <w:noProof/>
          <w:lang w:eastAsia="en-GB"/>
        </w:rPr>
        <w:drawing>
          <wp:inline distT="0" distB="0" distL="0" distR="0">
            <wp:extent cx="5731510" cy="3222401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CA" w:rsidRDefault="00CD25CA" w:rsidP="00561743">
      <w:pPr>
        <w:pStyle w:val="ListParagraph"/>
        <w:numPr>
          <w:ilvl w:val="0"/>
          <w:numId w:val="1"/>
        </w:numPr>
      </w:pPr>
      <w:r>
        <w:lastRenderedPageBreak/>
        <w:t>Do this until you have completed the test.</w:t>
      </w:r>
    </w:p>
    <w:p w:rsidR="00CD25CA" w:rsidRDefault="00CD25CA" w:rsidP="00561743">
      <w:pPr>
        <w:pStyle w:val="ListParagraph"/>
        <w:numPr>
          <w:ilvl w:val="0"/>
          <w:numId w:val="1"/>
        </w:numPr>
      </w:pPr>
      <w:r>
        <w:t>Once you have answered all 40 questions please click on ‘Exit test’</w:t>
      </w:r>
    </w:p>
    <w:p w:rsidR="00CD25CA" w:rsidRDefault="00CD25CA" w:rsidP="00EE5039">
      <w:r>
        <w:rPr>
          <w:noProof/>
          <w:lang w:eastAsia="en-GB"/>
        </w:rPr>
        <w:drawing>
          <wp:inline distT="0" distB="0" distL="0" distR="0">
            <wp:extent cx="5731510" cy="3222401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CA" w:rsidRDefault="00CD25CA" w:rsidP="00EE5039"/>
    <w:p w:rsidR="00D05D69" w:rsidRDefault="00D05D69" w:rsidP="00561743">
      <w:pPr>
        <w:pStyle w:val="ListParagraph"/>
        <w:numPr>
          <w:ilvl w:val="0"/>
          <w:numId w:val="1"/>
        </w:numPr>
      </w:pPr>
      <w:r>
        <w:t xml:space="preserve">You will then </w:t>
      </w:r>
      <w:r w:rsidR="0055079C">
        <w:t xml:space="preserve">see an </w:t>
      </w:r>
      <w:r>
        <w:t xml:space="preserve">option box, click on ‘Yes’ </w:t>
      </w:r>
    </w:p>
    <w:p w:rsidR="00D05D69" w:rsidRDefault="00D05D69" w:rsidP="00EE5039">
      <w:r>
        <w:rPr>
          <w:noProof/>
          <w:lang w:eastAsia="en-GB"/>
        </w:rPr>
        <w:drawing>
          <wp:inline distT="0" distB="0" distL="0" distR="0">
            <wp:extent cx="5731510" cy="3222401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69" w:rsidRDefault="00D05D69" w:rsidP="00EE5039"/>
    <w:p w:rsidR="00D05D69" w:rsidRDefault="00D05D69" w:rsidP="00EE5039"/>
    <w:p w:rsidR="00D05D69" w:rsidRDefault="00D05D69" w:rsidP="00EE5039">
      <w:r>
        <w:lastRenderedPageBreak/>
        <w:t>You will then be provided with a review of your test including your result.</w:t>
      </w:r>
    </w:p>
    <w:p w:rsidR="00D05D69" w:rsidRDefault="00D05D69" w:rsidP="00EE5039">
      <w:r>
        <w:rPr>
          <w:noProof/>
          <w:lang w:eastAsia="en-GB"/>
        </w:rPr>
        <w:drawing>
          <wp:inline distT="0" distB="0" distL="0" distR="0">
            <wp:extent cx="5731510" cy="3222401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69" w:rsidRDefault="00D05D69" w:rsidP="00EE5039"/>
    <w:p w:rsidR="00CD25CA" w:rsidRDefault="00D05D69" w:rsidP="00561743">
      <w:pPr>
        <w:pStyle w:val="ListParagraph"/>
        <w:numPr>
          <w:ilvl w:val="0"/>
          <w:numId w:val="1"/>
        </w:numPr>
      </w:pPr>
      <w:r>
        <w:t xml:space="preserve">You must now </w:t>
      </w:r>
      <w:r w:rsidR="00CD25CA">
        <w:t xml:space="preserve">print a copy of your results. Failure to do </w:t>
      </w:r>
      <w:r w:rsidR="0055079C">
        <w:t>so</w:t>
      </w:r>
      <w:r w:rsidR="00CD25CA">
        <w:t xml:space="preserve"> will mean that you must re-take the test.</w:t>
      </w:r>
    </w:p>
    <w:p w:rsidR="00D05D69" w:rsidRDefault="00D05D69" w:rsidP="00EE5039">
      <w:r>
        <w:rPr>
          <w:noProof/>
          <w:lang w:eastAsia="en-GB"/>
        </w:rPr>
        <w:drawing>
          <wp:inline distT="0" distB="0" distL="0" distR="0">
            <wp:extent cx="5731510" cy="3222401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69" w:rsidRDefault="00D05D69" w:rsidP="00EE5039">
      <w:pPr>
        <w:rPr>
          <w:noProof/>
          <w:lang w:eastAsia="en-GB"/>
        </w:rPr>
      </w:pPr>
      <w:r>
        <w:rPr>
          <w:noProof/>
          <w:lang w:eastAsia="en-GB"/>
        </w:rPr>
        <w:t>Congratulations, your Communication initail assessment or test is now complete.</w:t>
      </w:r>
    </w:p>
    <w:p w:rsidR="00561743" w:rsidRDefault="00561743" w:rsidP="00EE5039">
      <w:pPr>
        <w:rPr>
          <w:noProof/>
          <w:lang w:eastAsia="en-GB"/>
        </w:rPr>
      </w:pPr>
    </w:p>
    <w:p w:rsidR="00CD25CA" w:rsidRDefault="00D05D69" w:rsidP="00561743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lastRenderedPageBreak/>
        <w:t>Please now choose ‘Main Menu’ to repeat the process for Application of number:</w:t>
      </w:r>
    </w:p>
    <w:p w:rsidR="00D05D69" w:rsidRDefault="00D05D69" w:rsidP="00EE5039">
      <w:pPr>
        <w:rPr>
          <w:noProof/>
          <w:lang w:eastAsia="en-GB"/>
        </w:rPr>
      </w:pPr>
    </w:p>
    <w:p w:rsidR="00D05D69" w:rsidRDefault="00D05D69" w:rsidP="00EE5039">
      <w:r>
        <w:rPr>
          <w:noProof/>
          <w:lang w:eastAsia="en-GB"/>
        </w:rPr>
        <w:drawing>
          <wp:inline distT="0" distB="0" distL="0" distR="0">
            <wp:extent cx="5731510" cy="3222401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69" w:rsidRDefault="00D05D69" w:rsidP="00EE5039"/>
    <w:p w:rsidR="00D05D69" w:rsidRDefault="00D05D69" w:rsidP="00EE5039">
      <w:r>
        <w:rPr>
          <w:noProof/>
          <w:lang w:eastAsia="en-GB"/>
        </w:rPr>
        <w:drawing>
          <wp:inline distT="0" distB="0" distL="0" distR="0">
            <wp:extent cx="5731510" cy="3222401"/>
            <wp:effectExtent l="1905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69" w:rsidRPr="00EE5039" w:rsidRDefault="00D05D69" w:rsidP="00EE5039"/>
    <w:sectPr w:rsidR="00D05D69" w:rsidRPr="00EE5039" w:rsidSect="00F5082C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6A7" w:rsidRDefault="000F46A7" w:rsidP="00D05D69">
      <w:pPr>
        <w:spacing w:after="0" w:line="240" w:lineRule="auto"/>
      </w:pPr>
      <w:r>
        <w:separator/>
      </w:r>
    </w:p>
  </w:endnote>
  <w:endnote w:type="continuationSeparator" w:id="0">
    <w:p w:rsidR="000F46A7" w:rsidRDefault="000F46A7" w:rsidP="00D05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69" w:rsidRDefault="00D05D69">
    <w:pPr>
      <w:pStyle w:val="Footer"/>
    </w:pPr>
    <w:r>
      <w:rPr>
        <w:noProof/>
        <w:lang w:eastAsia="en-GB"/>
      </w:rPr>
      <w:drawing>
        <wp:inline distT="0" distB="0" distL="0" distR="0">
          <wp:extent cx="5731510" cy="770890"/>
          <wp:effectExtent l="19050" t="0" r="2540" b="0"/>
          <wp:docPr id="2" name="Picture 1" descr="Main Banner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 Banner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770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6A7" w:rsidRDefault="000F46A7" w:rsidP="00D05D69">
      <w:pPr>
        <w:spacing w:after="0" w:line="240" w:lineRule="auto"/>
      </w:pPr>
      <w:r>
        <w:separator/>
      </w:r>
    </w:p>
  </w:footnote>
  <w:footnote w:type="continuationSeparator" w:id="0">
    <w:p w:rsidR="000F46A7" w:rsidRDefault="000F46A7" w:rsidP="00D05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5053189"/>
      <w:docPartObj>
        <w:docPartGallery w:val="Page Numbers (Top of Page)"/>
        <w:docPartUnique/>
      </w:docPartObj>
    </w:sdtPr>
    <w:sdtContent>
      <w:p w:rsidR="00D05D69" w:rsidRDefault="00D05D69">
        <w:pPr>
          <w:pStyle w:val="Header"/>
          <w:jc w:val="right"/>
        </w:pPr>
        <w:r>
          <w:t xml:space="preserve">Page </w:t>
        </w:r>
        <w:r>
          <w:rPr>
            <w:b/>
          </w:rPr>
          <w:fldChar w:fldCharType="begin"/>
        </w:r>
        <w:r>
          <w:rPr>
            <w:b/>
          </w:rPr>
          <w:instrText xml:space="preserve"> PAGE </w:instrText>
        </w:r>
        <w:r>
          <w:rPr>
            <w:b/>
          </w:rPr>
          <w:fldChar w:fldCharType="separate"/>
        </w:r>
        <w:r w:rsidR="0055079C">
          <w:rPr>
            <w:b/>
            <w:noProof/>
          </w:rPr>
          <w:t>5</w:t>
        </w:r>
        <w:r>
          <w:rPr>
            <w:b/>
          </w:rPr>
          <w:fldChar w:fldCharType="end"/>
        </w:r>
        <w:r>
          <w:t xml:space="preserve"> of </w:t>
        </w:r>
        <w:r>
          <w:rPr>
            <w:b/>
          </w:rPr>
          <w:fldChar w:fldCharType="begin"/>
        </w:r>
        <w:r>
          <w:rPr>
            <w:b/>
          </w:rPr>
          <w:instrText xml:space="preserve"> NUMPAGES  </w:instrText>
        </w:r>
        <w:r>
          <w:rPr>
            <w:b/>
          </w:rPr>
          <w:fldChar w:fldCharType="separate"/>
        </w:r>
        <w:r w:rsidR="0055079C">
          <w:rPr>
            <w:b/>
            <w:noProof/>
          </w:rPr>
          <w:t>5</w:t>
        </w:r>
        <w:r>
          <w:rPr>
            <w:b/>
          </w:rPr>
          <w:fldChar w:fldCharType="end"/>
        </w:r>
      </w:p>
    </w:sdtContent>
  </w:sdt>
  <w:p w:rsidR="00D05D69" w:rsidRDefault="00D05D6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3979CE"/>
    <w:multiLevelType w:val="hybridMultilevel"/>
    <w:tmpl w:val="940885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E5039"/>
    <w:rsid w:val="000F46A7"/>
    <w:rsid w:val="0055079C"/>
    <w:rsid w:val="00561743"/>
    <w:rsid w:val="008332AE"/>
    <w:rsid w:val="008A4089"/>
    <w:rsid w:val="009F690E"/>
    <w:rsid w:val="00CD25CA"/>
    <w:rsid w:val="00D05D69"/>
    <w:rsid w:val="00EE5039"/>
    <w:rsid w:val="00F03145"/>
    <w:rsid w:val="00F50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8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503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0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5D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D69"/>
  </w:style>
  <w:style w:type="paragraph" w:styleId="Footer">
    <w:name w:val="footer"/>
    <w:basedOn w:val="Normal"/>
    <w:link w:val="FooterChar"/>
    <w:uiPriority w:val="99"/>
    <w:semiHidden/>
    <w:unhideWhenUsed/>
    <w:rsid w:val="00D05D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5D69"/>
  </w:style>
  <w:style w:type="paragraph" w:styleId="ListParagraph">
    <w:name w:val="List Paragraph"/>
    <w:basedOn w:val="Normal"/>
    <w:uiPriority w:val="34"/>
    <w:qFormat/>
    <w:rsid w:val="005617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keyskills4u.excellencegateway.org.uk/tests/2007/CdDemo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Georgia</dc:creator>
  <cp:lastModifiedBy>Georgia</cp:lastModifiedBy>
  <cp:revision>5</cp:revision>
  <dcterms:created xsi:type="dcterms:W3CDTF">2011-09-15T09:59:00Z</dcterms:created>
  <dcterms:modified xsi:type="dcterms:W3CDTF">2011-09-15T10:04:00Z</dcterms:modified>
</cp:coreProperties>
</file>